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0A174" w14:textId="72336408" w:rsidR="00887F85" w:rsidRPr="00263229" w:rsidRDefault="002B61D8" w:rsidP="009000AA">
      <w:pPr>
        <w:pStyle w:val="Title"/>
        <w:rPr>
          <w:rFonts w:ascii="Arial" w:hAnsi="Arial" w:cs="Arial"/>
          <w:sz w:val="52"/>
          <w:szCs w:val="52"/>
        </w:rPr>
      </w:pPr>
      <w:r w:rsidRPr="00263229">
        <w:rPr>
          <w:rFonts w:ascii="Arial" w:hAnsi="Arial" w:cs="Arial"/>
          <w:sz w:val="52"/>
          <w:szCs w:val="52"/>
        </w:rPr>
        <w:t>202</w:t>
      </w:r>
      <w:r w:rsidR="00A85C0D">
        <w:rPr>
          <w:rFonts w:ascii="Arial" w:hAnsi="Arial" w:cs="Arial"/>
          <w:sz w:val="52"/>
          <w:szCs w:val="52"/>
        </w:rPr>
        <w:t>3</w:t>
      </w:r>
      <w:r w:rsidRPr="00263229">
        <w:rPr>
          <w:rFonts w:ascii="Arial" w:hAnsi="Arial" w:cs="Arial"/>
          <w:sz w:val="52"/>
          <w:szCs w:val="52"/>
        </w:rPr>
        <w:t xml:space="preserve"> Annual Certification </w:t>
      </w:r>
      <w:r w:rsidR="00C0341B" w:rsidRPr="00263229">
        <w:rPr>
          <w:rFonts w:ascii="Arial" w:hAnsi="Arial" w:cs="Arial"/>
          <w:sz w:val="52"/>
          <w:szCs w:val="52"/>
        </w:rPr>
        <w:t>Attestation</w:t>
      </w:r>
      <w:r w:rsidRPr="00263229">
        <w:rPr>
          <w:rFonts w:ascii="Arial" w:hAnsi="Arial" w:cs="Arial"/>
          <w:sz w:val="52"/>
          <w:szCs w:val="52"/>
        </w:rPr>
        <w:t xml:space="preserve"> Form</w:t>
      </w:r>
    </w:p>
    <w:p w14:paraId="450E9504" w14:textId="77777777" w:rsidR="00B76D5D" w:rsidRPr="00263229" w:rsidRDefault="00B76D5D">
      <w:pPr>
        <w:rPr>
          <w:rFonts w:ascii="Arial" w:hAnsi="Arial" w:cs="Arial"/>
        </w:rPr>
      </w:pPr>
    </w:p>
    <w:p w14:paraId="5B7784EE" w14:textId="04BABC82" w:rsidR="00241886" w:rsidRPr="00263229" w:rsidRDefault="00241886" w:rsidP="00B76D5D">
      <w:pPr>
        <w:rPr>
          <w:rFonts w:ascii="Arial" w:hAnsi="Arial" w:cs="Arial"/>
          <w:sz w:val="20"/>
          <w:szCs w:val="20"/>
        </w:rPr>
      </w:pPr>
      <w:r w:rsidRPr="00263229">
        <w:rPr>
          <w:rFonts w:ascii="Arial" w:hAnsi="Arial" w:cs="Arial"/>
          <w:sz w:val="20"/>
          <w:szCs w:val="20"/>
        </w:rPr>
        <w:t xml:space="preserve">Washington state residents depend on </w:t>
      </w:r>
      <w:r w:rsidR="008B0FEF" w:rsidRPr="00263229">
        <w:rPr>
          <w:rFonts w:ascii="Arial" w:hAnsi="Arial" w:cs="Arial"/>
          <w:sz w:val="20"/>
          <w:szCs w:val="20"/>
        </w:rPr>
        <w:t xml:space="preserve">state agencies </w:t>
      </w:r>
      <w:r w:rsidRPr="00263229">
        <w:rPr>
          <w:rFonts w:ascii="Arial" w:hAnsi="Arial" w:cs="Arial"/>
          <w:sz w:val="20"/>
          <w:szCs w:val="20"/>
        </w:rPr>
        <w:t xml:space="preserve">to keep their data safe and secure. As good fiscal stewards, we strive to ensure our scarce resources are wisely applied to support agency priorities. </w:t>
      </w:r>
    </w:p>
    <w:p w14:paraId="13338D6F" w14:textId="036BF71D" w:rsidR="00241886" w:rsidRPr="00263229" w:rsidRDefault="00B76D5D" w:rsidP="00B76D5D">
      <w:pPr>
        <w:rPr>
          <w:rFonts w:ascii="Arial" w:hAnsi="Arial" w:cs="Arial"/>
          <w:color w:val="000000" w:themeColor="text1"/>
          <w:sz w:val="20"/>
          <w:szCs w:val="20"/>
        </w:rPr>
      </w:pPr>
      <w:r w:rsidRPr="00263229">
        <w:rPr>
          <w:rFonts w:ascii="Arial" w:hAnsi="Arial" w:cs="Arial"/>
          <w:sz w:val="20"/>
          <w:szCs w:val="20"/>
        </w:rPr>
        <w:t xml:space="preserve">Each year, agency partners are asked to provide information </w:t>
      </w:r>
      <w:r w:rsidR="00630D29" w:rsidRPr="00263229">
        <w:rPr>
          <w:rFonts w:ascii="Arial" w:hAnsi="Arial" w:cs="Arial"/>
          <w:sz w:val="20"/>
          <w:szCs w:val="20"/>
        </w:rPr>
        <w:t xml:space="preserve">to </w:t>
      </w:r>
      <w:r w:rsidR="00125879">
        <w:rPr>
          <w:rFonts w:ascii="Arial" w:hAnsi="Arial" w:cs="Arial"/>
          <w:sz w:val="20"/>
          <w:szCs w:val="20"/>
        </w:rPr>
        <w:t>WaTech</w:t>
      </w:r>
      <w:r w:rsidR="00630D29" w:rsidRPr="00263229">
        <w:rPr>
          <w:rFonts w:ascii="Arial" w:hAnsi="Arial" w:cs="Arial"/>
          <w:sz w:val="20"/>
          <w:szCs w:val="20"/>
        </w:rPr>
        <w:t xml:space="preserve"> </w:t>
      </w:r>
      <w:r w:rsidRPr="00263229">
        <w:rPr>
          <w:rFonts w:ascii="Arial" w:hAnsi="Arial" w:cs="Arial"/>
          <w:sz w:val="20"/>
          <w:szCs w:val="20"/>
        </w:rPr>
        <w:t>regarding compliance with selected statewide policies.</w:t>
      </w:r>
      <w:r w:rsidR="00241886" w:rsidRPr="00263229">
        <w:rPr>
          <w:rFonts w:ascii="Arial" w:hAnsi="Arial" w:cs="Arial"/>
          <w:sz w:val="20"/>
          <w:szCs w:val="20"/>
        </w:rPr>
        <w:t xml:space="preserve"> Each topic highlighted in the 202</w:t>
      </w:r>
      <w:r w:rsidR="00A85C0D">
        <w:rPr>
          <w:rFonts w:ascii="Arial" w:hAnsi="Arial" w:cs="Arial"/>
          <w:sz w:val="20"/>
          <w:szCs w:val="20"/>
        </w:rPr>
        <w:t>3</w:t>
      </w:r>
      <w:r w:rsidR="00241886" w:rsidRPr="00263229">
        <w:rPr>
          <w:rFonts w:ascii="Arial" w:hAnsi="Arial" w:cs="Arial"/>
          <w:sz w:val="20"/>
          <w:szCs w:val="20"/>
        </w:rPr>
        <w:t xml:space="preserve"> certification process has significant business implications or considerations and are key indicators of risk within your agency. </w:t>
      </w:r>
    </w:p>
    <w:p w14:paraId="3BC58F2D" w14:textId="453219F8" w:rsidR="00241886" w:rsidRPr="00263229" w:rsidRDefault="00241886" w:rsidP="00B76D5D">
      <w:pPr>
        <w:rPr>
          <w:rFonts w:ascii="Arial" w:hAnsi="Arial" w:cs="Arial"/>
          <w:i/>
          <w:iCs/>
          <w:sz w:val="20"/>
          <w:szCs w:val="20"/>
        </w:rPr>
      </w:pPr>
      <w:r w:rsidRPr="00263229">
        <w:rPr>
          <w:rFonts w:ascii="Arial" w:hAnsi="Arial" w:cs="Arial"/>
          <w:sz w:val="20"/>
          <w:szCs w:val="20"/>
        </w:rPr>
        <w:t xml:space="preserve">As you </w:t>
      </w:r>
      <w:r w:rsidR="00EB3BC4" w:rsidRPr="00263229">
        <w:rPr>
          <w:rFonts w:ascii="Arial" w:hAnsi="Arial" w:cs="Arial"/>
          <w:sz w:val="20"/>
          <w:szCs w:val="20"/>
        </w:rPr>
        <w:t xml:space="preserve">fill </w:t>
      </w:r>
      <w:r w:rsidR="00B06A3D" w:rsidRPr="00263229">
        <w:rPr>
          <w:rFonts w:ascii="Arial" w:hAnsi="Arial" w:cs="Arial"/>
          <w:sz w:val="20"/>
          <w:szCs w:val="20"/>
        </w:rPr>
        <w:t xml:space="preserve">out </w:t>
      </w:r>
      <w:r w:rsidR="001E405B" w:rsidRPr="00263229">
        <w:rPr>
          <w:rFonts w:ascii="Arial" w:hAnsi="Arial" w:cs="Arial"/>
          <w:sz w:val="20"/>
          <w:szCs w:val="20"/>
        </w:rPr>
        <w:t xml:space="preserve">the following </w:t>
      </w:r>
      <w:r w:rsidR="00031E25" w:rsidRPr="00263229">
        <w:rPr>
          <w:rFonts w:ascii="Arial" w:hAnsi="Arial" w:cs="Arial"/>
          <w:sz w:val="20"/>
          <w:szCs w:val="20"/>
        </w:rPr>
        <w:t>attestation form</w:t>
      </w:r>
      <w:r w:rsidR="00C0341B" w:rsidRPr="00263229">
        <w:rPr>
          <w:rFonts w:ascii="Arial" w:hAnsi="Arial" w:cs="Arial"/>
          <w:sz w:val="20"/>
          <w:szCs w:val="20"/>
        </w:rPr>
        <w:t>,</w:t>
      </w:r>
      <w:r w:rsidR="00EB3BC4" w:rsidRPr="00263229">
        <w:rPr>
          <w:rFonts w:ascii="Arial" w:hAnsi="Arial" w:cs="Arial"/>
          <w:sz w:val="20"/>
          <w:szCs w:val="20"/>
        </w:rPr>
        <w:t xml:space="preserve"> </w:t>
      </w:r>
      <w:r w:rsidR="00033803" w:rsidRPr="00263229">
        <w:rPr>
          <w:rFonts w:ascii="Arial" w:hAnsi="Arial" w:cs="Arial"/>
          <w:sz w:val="20"/>
          <w:szCs w:val="20"/>
        </w:rPr>
        <w:t xml:space="preserve">please </w:t>
      </w:r>
      <w:r w:rsidR="00EB3BC4" w:rsidRPr="00263229">
        <w:rPr>
          <w:rFonts w:ascii="Arial" w:hAnsi="Arial" w:cs="Arial"/>
          <w:sz w:val="20"/>
          <w:szCs w:val="20"/>
        </w:rPr>
        <w:t>use this</w:t>
      </w:r>
      <w:r w:rsidR="008B0FEF" w:rsidRPr="00263229">
        <w:rPr>
          <w:rFonts w:ascii="Arial" w:hAnsi="Arial" w:cs="Arial"/>
          <w:sz w:val="20"/>
          <w:szCs w:val="20"/>
        </w:rPr>
        <w:t xml:space="preserve"> as an</w:t>
      </w:r>
      <w:r w:rsidR="00EB3BC4" w:rsidRPr="00263229">
        <w:rPr>
          <w:rFonts w:ascii="Arial" w:hAnsi="Arial" w:cs="Arial"/>
          <w:sz w:val="20"/>
          <w:szCs w:val="20"/>
        </w:rPr>
        <w:t xml:space="preserve"> opportunity to engage in conversations </w:t>
      </w:r>
      <w:r w:rsidRPr="00263229">
        <w:rPr>
          <w:rFonts w:ascii="Arial" w:hAnsi="Arial" w:cs="Arial"/>
          <w:sz w:val="20"/>
          <w:szCs w:val="20"/>
        </w:rPr>
        <w:t xml:space="preserve">within your agency to ensure your </w:t>
      </w:r>
      <w:r w:rsidR="00EC0186" w:rsidRPr="00263229">
        <w:rPr>
          <w:rFonts w:ascii="Arial" w:hAnsi="Arial" w:cs="Arial"/>
          <w:sz w:val="20"/>
          <w:szCs w:val="20"/>
        </w:rPr>
        <w:t>organization</w:t>
      </w:r>
      <w:r w:rsidRPr="00263229">
        <w:rPr>
          <w:rFonts w:ascii="Arial" w:hAnsi="Arial" w:cs="Arial"/>
          <w:sz w:val="20"/>
          <w:szCs w:val="20"/>
        </w:rPr>
        <w:t xml:space="preserve"> is doing all that can be done to mitigate risk.</w:t>
      </w:r>
      <w:r w:rsidR="00D00CBB" w:rsidRPr="00263229">
        <w:rPr>
          <w:rFonts w:ascii="Arial" w:hAnsi="Arial" w:cs="Arial"/>
          <w:sz w:val="20"/>
          <w:szCs w:val="20"/>
        </w:rPr>
        <w:t xml:space="preserve"> </w:t>
      </w:r>
      <w:r w:rsidR="009D2F76" w:rsidRPr="00263229">
        <w:rPr>
          <w:rFonts w:ascii="Arial" w:hAnsi="Arial" w:cs="Arial"/>
          <w:i/>
          <w:iCs/>
          <w:sz w:val="20"/>
          <w:szCs w:val="20"/>
        </w:rPr>
        <w:t>(See options for signing on page 2.)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8"/>
        <w:gridCol w:w="1252"/>
      </w:tblGrid>
      <w:tr w:rsidR="009000AA" w:rsidRPr="000B5E21" w14:paraId="380DBE9E" w14:textId="77777777" w:rsidTr="00C0341B">
        <w:tc>
          <w:tcPr>
            <w:tcW w:w="8098" w:type="dxa"/>
            <w:shd w:val="clear" w:color="auto" w:fill="D9D9D9" w:themeFill="background1" w:themeFillShade="D9"/>
          </w:tcPr>
          <w:p w14:paraId="25127F80" w14:textId="77777777" w:rsidR="009000AA" w:rsidRPr="00263229" w:rsidRDefault="00C0341B" w:rsidP="009000AA">
            <w:pPr>
              <w:spacing w:after="12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63229">
              <w:rPr>
                <w:rFonts w:ascii="Arial" w:hAnsi="Arial" w:cs="Arial"/>
                <w:b/>
                <w:smallCaps/>
                <w:sz w:val="20"/>
                <w:szCs w:val="20"/>
              </w:rPr>
              <w:t>Attestation</w:t>
            </w:r>
            <w:r w:rsidR="009000AA" w:rsidRPr="00263229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</w:t>
            </w:r>
            <w:r w:rsidR="00B06A3D" w:rsidRPr="00263229">
              <w:rPr>
                <w:rFonts w:ascii="Arial" w:hAnsi="Arial" w:cs="Arial"/>
                <w:b/>
                <w:smallCaps/>
                <w:sz w:val="20"/>
                <w:szCs w:val="20"/>
              </w:rPr>
              <w:t>Form by Section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51B21649" w14:textId="77777777" w:rsidR="009000AA" w:rsidRPr="00263229" w:rsidRDefault="00C0341B" w:rsidP="009000AA">
            <w:pPr>
              <w:spacing w:after="12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63229">
              <w:rPr>
                <w:rFonts w:ascii="Arial" w:hAnsi="Arial" w:cs="Arial"/>
                <w:b/>
                <w:smallCaps/>
                <w:sz w:val="20"/>
                <w:szCs w:val="20"/>
              </w:rPr>
              <w:t>Completed</w:t>
            </w:r>
          </w:p>
        </w:tc>
      </w:tr>
      <w:tr w:rsidR="009000AA" w:rsidRPr="000B5E21" w14:paraId="7A0D4B09" w14:textId="77777777" w:rsidTr="00C0341B">
        <w:tc>
          <w:tcPr>
            <w:tcW w:w="8098" w:type="dxa"/>
          </w:tcPr>
          <w:p w14:paraId="025693E9" w14:textId="693DB484" w:rsidR="009000AA" w:rsidRPr="00263229" w:rsidRDefault="009000AA" w:rsidP="00C0341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3229">
              <w:rPr>
                <w:rFonts w:ascii="Arial" w:hAnsi="Arial" w:cs="Arial"/>
                <w:b/>
                <w:sz w:val="20"/>
                <w:szCs w:val="20"/>
              </w:rPr>
              <w:t xml:space="preserve">Part 1 – Application Inventory </w:t>
            </w:r>
            <w:r w:rsidR="00B76D5D" w:rsidRPr="00263229">
              <w:rPr>
                <w:rFonts w:ascii="Arial" w:hAnsi="Arial" w:cs="Arial"/>
                <w:b/>
                <w:sz w:val="20"/>
                <w:szCs w:val="20"/>
              </w:rPr>
              <w:t xml:space="preserve">submitted to </w:t>
            </w:r>
            <w:r w:rsidR="00C0341B" w:rsidRPr="00263229">
              <w:rPr>
                <w:rFonts w:ascii="Arial" w:hAnsi="Arial" w:cs="Arial"/>
                <w:b/>
                <w:sz w:val="20"/>
                <w:szCs w:val="20"/>
              </w:rPr>
              <w:t>the OCIO</w:t>
            </w:r>
            <w:r w:rsidR="002D3214" w:rsidRPr="00263229">
              <w:rPr>
                <w:rFonts w:ascii="Arial" w:hAnsi="Arial" w:cs="Arial"/>
                <w:b/>
                <w:sz w:val="20"/>
                <w:szCs w:val="20"/>
              </w:rPr>
              <w:t xml:space="preserve"> by </w:t>
            </w:r>
            <w:r w:rsidR="005C63BA" w:rsidRPr="0026322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2D3214" w:rsidRPr="00263229">
              <w:rPr>
                <w:rFonts w:ascii="Arial" w:hAnsi="Arial" w:cs="Arial"/>
                <w:b/>
                <w:sz w:val="20"/>
                <w:szCs w:val="20"/>
              </w:rPr>
              <w:t>ept</w:t>
            </w:r>
            <w:r w:rsidR="000904A8" w:rsidRPr="0026322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D3214" w:rsidRPr="00263229">
              <w:rPr>
                <w:rFonts w:ascii="Arial" w:hAnsi="Arial" w:cs="Arial"/>
                <w:b/>
                <w:sz w:val="20"/>
                <w:szCs w:val="20"/>
              </w:rPr>
              <w:t xml:space="preserve"> 30, </w:t>
            </w:r>
            <w:r w:rsidR="00F930F4" w:rsidRPr="00263229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A85C0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C63BA" w:rsidRPr="002632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8729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2" w:type="dxa"/>
              </w:tcPr>
              <w:p w14:paraId="4E750352" w14:textId="7F2537CF" w:rsidR="009000AA" w:rsidRPr="00263229" w:rsidRDefault="009459D1" w:rsidP="009000AA">
                <w:pPr>
                  <w:spacing w:before="240"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00AA" w:rsidRPr="000B5E21" w14:paraId="7DA9C1A8" w14:textId="77777777" w:rsidTr="00C0341B">
        <w:tc>
          <w:tcPr>
            <w:tcW w:w="8098" w:type="dxa"/>
          </w:tcPr>
          <w:p w14:paraId="6B049ED7" w14:textId="4BF3EF61" w:rsidR="009000AA" w:rsidRPr="00263229" w:rsidRDefault="009000AA" w:rsidP="00C0341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3229">
              <w:rPr>
                <w:rFonts w:ascii="Arial" w:hAnsi="Arial" w:cs="Arial"/>
                <w:b/>
                <w:sz w:val="20"/>
                <w:szCs w:val="20"/>
              </w:rPr>
              <w:t xml:space="preserve">Part 2 – Infrastructure Inventory </w:t>
            </w:r>
            <w:r w:rsidR="006C2F00" w:rsidRPr="00263229">
              <w:rPr>
                <w:rFonts w:ascii="Arial" w:hAnsi="Arial" w:cs="Arial"/>
                <w:b/>
                <w:sz w:val="20"/>
                <w:szCs w:val="20"/>
              </w:rPr>
              <w:t>submitted to the</w:t>
            </w:r>
            <w:r w:rsidR="00C0341B" w:rsidRPr="00263229">
              <w:rPr>
                <w:rFonts w:ascii="Arial" w:hAnsi="Arial" w:cs="Arial"/>
                <w:b/>
                <w:sz w:val="20"/>
                <w:szCs w:val="20"/>
              </w:rPr>
              <w:t xml:space="preserve"> OCIO</w:t>
            </w:r>
            <w:r w:rsidR="005C63BA" w:rsidRPr="00263229">
              <w:rPr>
                <w:rFonts w:ascii="Arial" w:hAnsi="Arial" w:cs="Arial"/>
                <w:b/>
                <w:sz w:val="20"/>
                <w:szCs w:val="20"/>
              </w:rPr>
              <w:t xml:space="preserve"> by Sept</w:t>
            </w:r>
            <w:r w:rsidR="000904A8" w:rsidRPr="0026322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C63BA" w:rsidRPr="00263229">
              <w:rPr>
                <w:rFonts w:ascii="Arial" w:hAnsi="Arial" w:cs="Arial"/>
                <w:b/>
                <w:sz w:val="20"/>
                <w:szCs w:val="20"/>
              </w:rPr>
              <w:t xml:space="preserve"> 30, </w:t>
            </w:r>
            <w:r w:rsidR="00F930F4" w:rsidRPr="00263229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A85C0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C63BA" w:rsidRPr="002632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52709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2" w:type="dxa"/>
              </w:tcPr>
              <w:p w14:paraId="2B4E80A3" w14:textId="59A5816C" w:rsidR="009000AA" w:rsidRPr="00263229" w:rsidRDefault="009459D1" w:rsidP="009000AA">
                <w:pPr>
                  <w:spacing w:before="240"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00AA" w:rsidRPr="000B5E21" w14:paraId="391A4017" w14:textId="77777777" w:rsidTr="00C0341B">
        <w:tc>
          <w:tcPr>
            <w:tcW w:w="8098" w:type="dxa"/>
          </w:tcPr>
          <w:p w14:paraId="74773F11" w14:textId="10E4E0F9" w:rsidR="009000AA" w:rsidRPr="00263229" w:rsidRDefault="009000AA" w:rsidP="00C0341B">
            <w:pPr>
              <w:keepNext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3229">
              <w:rPr>
                <w:rFonts w:ascii="Arial" w:hAnsi="Arial" w:cs="Arial"/>
                <w:b/>
                <w:sz w:val="20"/>
                <w:szCs w:val="20"/>
              </w:rPr>
              <w:t>Part 3 – Technology Policy Certification</w:t>
            </w:r>
            <w:r w:rsidRPr="0026322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6C2F00" w:rsidRPr="00263229">
              <w:rPr>
                <w:rFonts w:ascii="Arial" w:hAnsi="Arial" w:cs="Arial"/>
                <w:b/>
                <w:sz w:val="20"/>
                <w:szCs w:val="20"/>
              </w:rPr>
              <w:t>submitted to the OCIO</w:t>
            </w:r>
            <w:r w:rsidR="005C63BA" w:rsidRPr="00263229">
              <w:rPr>
                <w:rFonts w:ascii="Arial" w:hAnsi="Arial" w:cs="Arial"/>
                <w:b/>
                <w:sz w:val="20"/>
                <w:szCs w:val="20"/>
              </w:rPr>
              <w:t xml:space="preserve"> by Sept</w:t>
            </w:r>
            <w:r w:rsidR="000904A8" w:rsidRPr="0026322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C63BA" w:rsidRPr="00263229">
              <w:rPr>
                <w:rFonts w:ascii="Arial" w:hAnsi="Arial" w:cs="Arial"/>
                <w:b/>
                <w:sz w:val="20"/>
                <w:szCs w:val="20"/>
              </w:rPr>
              <w:t xml:space="preserve"> 30, </w:t>
            </w:r>
            <w:r w:rsidR="00F930F4" w:rsidRPr="00263229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A85C0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C63BA" w:rsidRPr="002632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62599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2" w:type="dxa"/>
              </w:tcPr>
              <w:p w14:paraId="1DBB64E4" w14:textId="18577F1A" w:rsidR="009000AA" w:rsidRPr="00263229" w:rsidRDefault="009459D1" w:rsidP="009000AA">
                <w:pPr>
                  <w:spacing w:before="240"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00AA" w:rsidRPr="000B5E21" w14:paraId="6820CC6E" w14:textId="77777777" w:rsidTr="00C0341B">
        <w:tc>
          <w:tcPr>
            <w:tcW w:w="8098" w:type="dxa"/>
          </w:tcPr>
          <w:p w14:paraId="3F199436" w14:textId="481ABFE4" w:rsidR="009000AA" w:rsidRPr="004A0CFF" w:rsidRDefault="009000AA" w:rsidP="00C0341B">
            <w:pPr>
              <w:spacing w:before="120"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63229">
              <w:rPr>
                <w:rFonts w:ascii="Arial" w:hAnsi="Arial" w:cs="Arial"/>
                <w:b/>
                <w:sz w:val="20"/>
                <w:szCs w:val="20"/>
              </w:rPr>
              <w:t>Part 4 – Privacy Assessment Reporting</w:t>
            </w:r>
            <w:r w:rsidRPr="0026322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63229">
              <w:rPr>
                <w:rFonts w:ascii="Arial" w:hAnsi="Arial" w:cs="Arial"/>
                <w:b/>
                <w:sz w:val="20"/>
                <w:szCs w:val="20"/>
              </w:rPr>
              <w:t>Survey submitted by Sept</w:t>
            </w:r>
            <w:r w:rsidR="000904A8" w:rsidRPr="0026322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63229">
              <w:rPr>
                <w:rFonts w:ascii="Arial" w:hAnsi="Arial" w:cs="Arial"/>
                <w:b/>
                <w:sz w:val="20"/>
                <w:szCs w:val="20"/>
              </w:rPr>
              <w:t xml:space="preserve"> 30, </w:t>
            </w:r>
            <w:r w:rsidR="00F930F4" w:rsidRPr="00263229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A85C0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C63BA" w:rsidRPr="0026322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A0C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72804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2" w:type="dxa"/>
              </w:tcPr>
              <w:p w14:paraId="5357BDFF" w14:textId="5C3D49EA" w:rsidR="009000AA" w:rsidRPr="00263229" w:rsidRDefault="009459D1" w:rsidP="009000AA">
                <w:pPr>
                  <w:spacing w:before="240"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00AA" w:rsidRPr="000B5E21" w14:paraId="36E0A9A8" w14:textId="77777777" w:rsidTr="00C0341B">
        <w:tc>
          <w:tcPr>
            <w:tcW w:w="8098" w:type="dxa"/>
          </w:tcPr>
          <w:p w14:paraId="4D4F8E46" w14:textId="5137EF6A" w:rsidR="009000AA" w:rsidRPr="00263229" w:rsidRDefault="009000AA" w:rsidP="009000A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3229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31421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63229">
              <w:rPr>
                <w:rFonts w:ascii="Arial" w:hAnsi="Arial" w:cs="Arial"/>
                <w:b/>
                <w:sz w:val="20"/>
                <w:szCs w:val="20"/>
              </w:rPr>
              <w:t xml:space="preserve"> - Annual IT Security Reporting</w:t>
            </w:r>
            <w:r w:rsidRPr="0026322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63229">
              <w:rPr>
                <w:rFonts w:ascii="Arial" w:hAnsi="Arial" w:cs="Arial"/>
                <w:b/>
                <w:sz w:val="20"/>
                <w:szCs w:val="20"/>
              </w:rPr>
              <w:t>Due by Dec</w:t>
            </w:r>
            <w:r w:rsidR="000904A8" w:rsidRPr="0026322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63229">
              <w:rPr>
                <w:rFonts w:ascii="Arial" w:hAnsi="Arial" w:cs="Arial"/>
                <w:b/>
                <w:sz w:val="20"/>
                <w:szCs w:val="20"/>
              </w:rPr>
              <w:t xml:space="preserve"> 31, 202</w:t>
            </w:r>
            <w:r w:rsidR="00A85C0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6322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63229">
              <w:rPr>
                <w:rFonts w:ascii="Arial" w:hAnsi="Arial" w:cs="Arial"/>
                <w:sz w:val="20"/>
                <w:szCs w:val="20"/>
              </w:rPr>
              <w:t xml:space="preserve"> The Nationwide Cyb</w:t>
            </w:r>
            <w:r w:rsidR="00664434" w:rsidRPr="00263229">
              <w:rPr>
                <w:rFonts w:ascii="Arial" w:hAnsi="Arial" w:cs="Arial"/>
                <w:sz w:val="20"/>
                <w:szCs w:val="20"/>
              </w:rPr>
              <w:t>er</w:t>
            </w:r>
            <w:r w:rsidRPr="00263229">
              <w:rPr>
                <w:rFonts w:ascii="Arial" w:hAnsi="Arial" w:cs="Arial"/>
                <w:sz w:val="20"/>
                <w:szCs w:val="20"/>
              </w:rPr>
              <w:t>security Review (NCSR) enables our state to establish a baseline regarding security posture and helps agencies gain insight into their cybersecurity gaps and capabilities.</w:t>
            </w:r>
          </w:p>
          <w:p w14:paraId="0011E601" w14:textId="1C70BCBE" w:rsidR="009000AA" w:rsidRPr="00263229" w:rsidRDefault="009000AA" w:rsidP="001E40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229">
              <w:rPr>
                <w:rFonts w:ascii="Arial" w:hAnsi="Arial" w:cs="Arial"/>
                <w:sz w:val="20"/>
                <w:szCs w:val="20"/>
              </w:rPr>
              <w:t xml:space="preserve">This is to attest our agency will complete the online assessment through </w:t>
            </w:r>
            <w:r w:rsidR="000B5E21" w:rsidRPr="0026322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63229">
              <w:rPr>
                <w:rFonts w:ascii="Arial" w:hAnsi="Arial" w:cs="Arial"/>
                <w:sz w:val="20"/>
                <w:szCs w:val="20"/>
              </w:rPr>
              <w:t>Nationwide Cybersecurity Review (</w:t>
            </w:r>
            <w:hyperlink r:id="rId11" w:history="1">
              <w:r w:rsidRPr="00263229">
                <w:rPr>
                  <w:rStyle w:val="Hyperlink"/>
                  <w:rFonts w:ascii="Arial" w:hAnsi="Arial" w:cs="Arial"/>
                  <w:sz w:val="20"/>
                  <w:szCs w:val="20"/>
                </w:rPr>
                <w:t>NCSR</w:t>
              </w:r>
            </w:hyperlink>
            <w:r w:rsidRPr="00263229">
              <w:rPr>
                <w:rFonts w:ascii="Arial" w:hAnsi="Arial" w:cs="Arial"/>
                <w:sz w:val="20"/>
                <w:szCs w:val="20"/>
              </w:rPr>
              <w:t>) before Dec</w:t>
            </w:r>
            <w:r w:rsidR="000904A8" w:rsidRPr="00263229">
              <w:rPr>
                <w:rFonts w:ascii="Arial" w:hAnsi="Arial" w:cs="Arial"/>
                <w:sz w:val="20"/>
                <w:szCs w:val="20"/>
              </w:rPr>
              <w:t>.</w:t>
            </w:r>
            <w:r w:rsidRPr="00263229">
              <w:rPr>
                <w:rFonts w:ascii="Arial" w:hAnsi="Arial" w:cs="Arial"/>
                <w:sz w:val="20"/>
                <w:szCs w:val="20"/>
              </w:rPr>
              <w:t xml:space="preserve"> 31, 202</w:t>
            </w:r>
            <w:r w:rsidR="00A85C0D">
              <w:rPr>
                <w:rFonts w:ascii="Arial" w:hAnsi="Arial" w:cs="Arial"/>
                <w:sz w:val="20"/>
                <w:szCs w:val="20"/>
              </w:rPr>
              <w:t>3</w:t>
            </w:r>
            <w:r w:rsidRPr="002632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61519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2" w:type="dxa"/>
              </w:tcPr>
              <w:p w14:paraId="49B16E48" w14:textId="3D7F4509" w:rsidR="009000AA" w:rsidRPr="00263229" w:rsidRDefault="009459D1" w:rsidP="0096175B">
                <w:pPr>
                  <w:spacing w:before="600"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87A2796" w14:textId="77777777" w:rsidR="00882BD1" w:rsidRPr="00263229" w:rsidRDefault="00882BD1" w:rsidP="00522F7E">
      <w:pPr>
        <w:rPr>
          <w:rFonts w:ascii="Arial" w:hAnsi="Arial" w:cs="Arial"/>
          <w:sz w:val="20"/>
          <w:szCs w:val="20"/>
        </w:rPr>
      </w:pPr>
    </w:p>
    <w:p w14:paraId="5969380F" w14:textId="35DF7437" w:rsidR="00522F7E" w:rsidRPr="00263229" w:rsidRDefault="00522F7E" w:rsidP="00522F7E">
      <w:pPr>
        <w:rPr>
          <w:rFonts w:ascii="Arial" w:hAnsi="Arial" w:cs="Arial"/>
          <w:sz w:val="20"/>
          <w:szCs w:val="20"/>
        </w:rPr>
      </w:pPr>
      <w:r w:rsidRPr="00263229">
        <w:rPr>
          <w:rFonts w:ascii="Arial" w:hAnsi="Arial" w:cs="Arial"/>
          <w:sz w:val="20"/>
          <w:szCs w:val="20"/>
        </w:rPr>
        <w:t>I certify this information is correct and complete.</w:t>
      </w:r>
    </w:p>
    <w:p w14:paraId="349879E8" w14:textId="77777777" w:rsidR="00522F7E" w:rsidRPr="00263229" w:rsidRDefault="00522F7E" w:rsidP="00522F7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270"/>
        <w:gridCol w:w="4315"/>
      </w:tblGrid>
      <w:tr w:rsidR="00522F7E" w:rsidRPr="000B5E21" w14:paraId="1EDE518C" w14:textId="77777777" w:rsidTr="00522F7E">
        <w:trPr>
          <w:trHeight w:val="413"/>
        </w:trPr>
        <w:tc>
          <w:tcPr>
            <w:tcW w:w="4765" w:type="dxa"/>
            <w:tcBorders>
              <w:bottom w:val="single" w:sz="4" w:space="0" w:color="auto"/>
            </w:tcBorders>
          </w:tcPr>
          <w:p w14:paraId="588986AE" w14:textId="6DD1DFC9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2F00B367" w14:textId="77777777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48EF495D" w14:textId="2C05992B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F7E" w:rsidRPr="000B5E21" w14:paraId="6BF5AEB6" w14:textId="77777777" w:rsidTr="00522F7E">
        <w:tc>
          <w:tcPr>
            <w:tcW w:w="4765" w:type="dxa"/>
            <w:tcBorders>
              <w:top w:val="single" w:sz="4" w:space="0" w:color="auto"/>
            </w:tcBorders>
          </w:tcPr>
          <w:p w14:paraId="51EB3CC1" w14:textId="77777777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  <w:r w:rsidRPr="00263229">
              <w:rPr>
                <w:rFonts w:ascii="Arial" w:hAnsi="Arial" w:cs="Arial"/>
                <w:sz w:val="20"/>
                <w:szCs w:val="20"/>
              </w:rPr>
              <w:t>Name of Agency Head</w:t>
            </w:r>
          </w:p>
        </w:tc>
        <w:tc>
          <w:tcPr>
            <w:tcW w:w="270" w:type="dxa"/>
          </w:tcPr>
          <w:p w14:paraId="48868A3C" w14:textId="77777777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</w:tcBorders>
          </w:tcPr>
          <w:p w14:paraId="6C71FCA1" w14:textId="104F69F4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  <w:r w:rsidRPr="00263229">
              <w:rPr>
                <w:rFonts w:ascii="Arial" w:hAnsi="Arial" w:cs="Arial"/>
                <w:sz w:val="20"/>
                <w:szCs w:val="20"/>
              </w:rPr>
              <w:t xml:space="preserve">Name of Agency </w:t>
            </w:r>
            <w:r w:rsidR="3D5FD980" w:rsidRPr="6F081DEB">
              <w:rPr>
                <w:rFonts w:ascii="Arial" w:hAnsi="Arial" w:cs="Arial"/>
                <w:sz w:val="20"/>
                <w:szCs w:val="20"/>
              </w:rPr>
              <w:t xml:space="preserve">Chief </w:t>
            </w:r>
            <w:r w:rsidR="3D5FD980" w:rsidRPr="2BC2372D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3D5FD980" w:rsidRPr="6AB8D92A">
              <w:rPr>
                <w:rFonts w:ascii="Arial" w:hAnsi="Arial" w:cs="Arial"/>
                <w:sz w:val="20"/>
                <w:szCs w:val="20"/>
              </w:rPr>
              <w:t>Officer</w:t>
            </w:r>
            <w:r w:rsidR="006971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DF9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6D3327" w:rsidRPr="6AB8D92A">
              <w:rPr>
                <w:rFonts w:ascii="Arial" w:hAnsi="Arial" w:cs="Arial"/>
                <w:sz w:val="20"/>
                <w:szCs w:val="20"/>
              </w:rPr>
              <w:t>Deputy</w:t>
            </w:r>
            <w:r w:rsidR="006D3327">
              <w:rPr>
                <w:rFonts w:ascii="Arial" w:hAnsi="Arial" w:cs="Arial"/>
                <w:sz w:val="20"/>
                <w:szCs w:val="20"/>
              </w:rPr>
              <w:t xml:space="preserve"> Director</w:t>
            </w:r>
          </w:p>
        </w:tc>
      </w:tr>
      <w:tr w:rsidR="00522F7E" w:rsidRPr="000B5E21" w14:paraId="4AD74376" w14:textId="77777777" w:rsidTr="000764B3">
        <w:trPr>
          <w:trHeight w:val="846"/>
        </w:trPr>
        <w:tc>
          <w:tcPr>
            <w:tcW w:w="4765" w:type="dxa"/>
            <w:tcBorders>
              <w:bottom w:val="single" w:sz="4" w:space="0" w:color="auto"/>
            </w:tcBorders>
          </w:tcPr>
          <w:p w14:paraId="4B3C70A1" w14:textId="77777777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68B9BBB5" w14:textId="77777777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38630C2F" w14:textId="77777777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F7E" w:rsidRPr="000B5E21" w14:paraId="38CB0E49" w14:textId="77777777" w:rsidTr="00522F7E">
        <w:tc>
          <w:tcPr>
            <w:tcW w:w="4765" w:type="dxa"/>
            <w:tcBorders>
              <w:top w:val="single" w:sz="4" w:space="0" w:color="auto"/>
            </w:tcBorders>
          </w:tcPr>
          <w:p w14:paraId="3F43DE48" w14:textId="77777777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  <w:r w:rsidRPr="00263229">
              <w:rPr>
                <w:rFonts w:ascii="Arial" w:hAnsi="Arial" w:cs="Arial"/>
                <w:sz w:val="20"/>
                <w:szCs w:val="20"/>
              </w:rPr>
              <w:t>Signature of Agency Head</w:t>
            </w:r>
          </w:p>
        </w:tc>
        <w:tc>
          <w:tcPr>
            <w:tcW w:w="270" w:type="dxa"/>
          </w:tcPr>
          <w:p w14:paraId="29B356E2" w14:textId="77777777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</w:tcBorders>
          </w:tcPr>
          <w:p w14:paraId="6018F710" w14:textId="548BBF9A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  <w:r w:rsidRPr="00263229">
              <w:rPr>
                <w:rFonts w:ascii="Arial" w:hAnsi="Arial" w:cs="Arial"/>
                <w:sz w:val="20"/>
                <w:szCs w:val="20"/>
              </w:rPr>
              <w:t xml:space="preserve">Signature of Agency </w:t>
            </w:r>
            <w:r w:rsidR="00E70DF9">
              <w:rPr>
                <w:rFonts w:ascii="Arial" w:hAnsi="Arial" w:cs="Arial"/>
                <w:sz w:val="20"/>
                <w:szCs w:val="20"/>
              </w:rPr>
              <w:t xml:space="preserve">Chief Information Officer or </w:t>
            </w:r>
            <w:r w:rsidR="004E0A02">
              <w:rPr>
                <w:rFonts w:ascii="Arial" w:hAnsi="Arial" w:cs="Arial"/>
                <w:sz w:val="20"/>
                <w:szCs w:val="20"/>
              </w:rPr>
              <w:t>Deputy Director</w:t>
            </w:r>
          </w:p>
        </w:tc>
      </w:tr>
      <w:tr w:rsidR="00522F7E" w:rsidRPr="000B5E21" w14:paraId="41E08CB7" w14:textId="77777777" w:rsidTr="000764B3">
        <w:trPr>
          <w:trHeight w:val="747"/>
        </w:trPr>
        <w:tc>
          <w:tcPr>
            <w:tcW w:w="4765" w:type="dxa"/>
            <w:tcBorders>
              <w:bottom w:val="single" w:sz="4" w:space="0" w:color="auto"/>
            </w:tcBorders>
          </w:tcPr>
          <w:p w14:paraId="60EFC874" w14:textId="77777777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69EA0459" w14:textId="77777777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51B5ADFC" w14:textId="77777777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F7E" w:rsidRPr="000B5E21" w14:paraId="35517E7C" w14:textId="77777777" w:rsidTr="00522F7E">
        <w:tc>
          <w:tcPr>
            <w:tcW w:w="4765" w:type="dxa"/>
            <w:tcBorders>
              <w:top w:val="single" w:sz="4" w:space="0" w:color="auto"/>
            </w:tcBorders>
          </w:tcPr>
          <w:p w14:paraId="5E831F19" w14:textId="77777777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  <w:r w:rsidRPr="0026322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0" w:type="dxa"/>
          </w:tcPr>
          <w:p w14:paraId="674CDB05" w14:textId="77777777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</w:tcBorders>
          </w:tcPr>
          <w:p w14:paraId="0A7B3FF6" w14:textId="77777777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  <w:r w:rsidRPr="0026322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126E24C8" w14:textId="77777777" w:rsidR="00522F7E" w:rsidRPr="00263229" w:rsidRDefault="00522F7E" w:rsidP="00522F7E">
      <w:pPr>
        <w:spacing w:after="0"/>
        <w:rPr>
          <w:rFonts w:ascii="Arial" w:hAnsi="Arial" w:cs="Arial"/>
          <w:sz w:val="20"/>
          <w:szCs w:val="20"/>
        </w:rPr>
      </w:pPr>
    </w:p>
    <w:p w14:paraId="2685B5F2" w14:textId="77777777" w:rsidR="00522F7E" w:rsidRPr="00263229" w:rsidRDefault="00522F7E" w:rsidP="00522F7E">
      <w:pPr>
        <w:spacing w:after="0"/>
        <w:rPr>
          <w:rFonts w:ascii="Arial" w:hAnsi="Arial" w:cs="Arial"/>
          <w:sz w:val="20"/>
          <w:szCs w:val="20"/>
        </w:rPr>
      </w:pPr>
    </w:p>
    <w:p w14:paraId="22AAB5ED" w14:textId="01D3B9FD" w:rsidR="009D2F76" w:rsidRPr="00263229" w:rsidRDefault="00C0341B" w:rsidP="00C0341B">
      <w:pPr>
        <w:spacing w:after="0"/>
        <w:rPr>
          <w:rFonts w:ascii="Arial" w:hAnsi="Arial" w:cs="Arial"/>
          <w:sz w:val="20"/>
          <w:szCs w:val="20"/>
        </w:rPr>
      </w:pPr>
      <w:r w:rsidRPr="00263229">
        <w:rPr>
          <w:rFonts w:ascii="Arial" w:hAnsi="Arial" w:cs="Arial"/>
          <w:sz w:val="20"/>
          <w:szCs w:val="20"/>
        </w:rPr>
        <w:t xml:space="preserve">Submit this completed form to </w:t>
      </w:r>
      <w:hyperlink r:id="rId12" w:history="1">
        <w:r w:rsidR="0010319A" w:rsidRPr="00E67ABA">
          <w:rPr>
            <w:rStyle w:val="Hyperlink"/>
            <w:rFonts w:ascii="Arial" w:hAnsi="Arial" w:cs="Arial"/>
            <w:sz w:val="20"/>
            <w:szCs w:val="20"/>
          </w:rPr>
          <w:t>ocioannualcertification@watech.wa.gov</w:t>
        </w:r>
      </w:hyperlink>
    </w:p>
    <w:p w14:paraId="73B574CE" w14:textId="77777777" w:rsidR="009D2F76" w:rsidRPr="00263229" w:rsidRDefault="009D2F76" w:rsidP="00C0341B">
      <w:pPr>
        <w:spacing w:after="0"/>
        <w:rPr>
          <w:rFonts w:ascii="Arial" w:hAnsi="Arial" w:cs="Arial"/>
        </w:rPr>
      </w:pPr>
    </w:p>
    <w:p w14:paraId="322D2536" w14:textId="77777777" w:rsidR="009D2F76" w:rsidRPr="00263229" w:rsidRDefault="009D2F76">
      <w:pPr>
        <w:pStyle w:val="Heading1"/>
        <w:rPr>
          <w:rFonts w:ascii="Arial" w:hAnsi="Arial" w:cs="Arial"/>
        </w:rPr>
      </w:pPr>
      <w:r w:rsidRPr="00263229">
        <w:rPr>
          <w:rFonts w:ascii="Arial" w:hAnsi="Arial" w:cs="Arial"/>
        </w:rPr>
        <w:t>Signing Options:</w:t>
      </w:r>
    </w:p>
    <w:p w14:paraId="7D033E34" w14:textId="77777777" w:rsidR="00E93834" w:rsidRPr="00263229" w:rsidRDefault="00E93834" w:rsidP="00263229">
      <w:pPr>
        <w:spacing w:before="240" w:after="0"/>
        <w:rPr>
          <w:rFonts w:ascii="Arial" w:hAnsi="Arial" w:cs="Arial"/>
        </w:rPr>
      </w:pPr>
      <w:r w:rsidRPr="00263229">
        <w:rPr>
          <w:rFonts w:ascii="Arial" w:hAnsi="Arial" w:cs="Arial"/>
        </w:rPr>
        <w:t>There are 3 signing options available:</w:t>
      </w:r>
    </w:p>
    <w:p w14:paraId="2B1A292B" w14:textId="43AA53E3" w:rsidR="00E93834" w:rsidRPr="000B5E21" w:rsidRDefault="00E93834" w:rsidP="00263229">
      <w:pPr>
        <w:pStyle w:val="ListParagraph"/>
        <w:numPr>
          <w:ilvl w:val="0"/>
          <w:numId w:val="2"/>
        </w:numPr>
        <w:spacing w:before="240" w:after="0" w:line="276" w:lineRule="auto"/>
        <w:rPr>
          <w:rFonts w:ascii="Arial" w:hAnsi="Arial" w:cs="Arial"/>
          <w:sz w:val="20"/>
        </w:rPr>
      </w:pPr>
      <w:r w:rsidRPr="00263229">
        <w:rPr>
          <w:rFonts w:ascii="Arial" w:hAnsi="Arial" w:cs="Arial"/>
        </w:rPr>
        <w:t xml:space="preserve">Agencies can </w:t>
      </w:r>
      <w:r w:rsidR="000B5E21" w:rsidRPr="00263229">
        <w:rPr>
          <w:rFonts w:ascii="Arial" w:hAnsi="Arial" w:cs="Arial"/>
        </w:rPr>
        <w:t>physically sign in</w:t>
      </w:r>
      <w:r w:rsidRPr="00263229">
        <w:rPr>
          <w:rFonts w:ascii="Arial" w:hAnsi="Arial" w:cs="Arial"/>
        </w:rPr>
        <w:t xml:space="preserve"> the signature blocks</w:t>
      </w:r>
      <w:r w:rsidR="000B5E21" w:rsidRPr="00263229">
        <w:rPr>
          <w:rFonts w:ascii="Arial" w:hAnsi="Arial" w:cs="Arial"/>
        </w:rPr>
        <w:t>,</w:t>
      </w:r>
      <w:r w:rsidRPr="00263229">
        <w:rPr>
          <w:rFonts w:ascii="Arial" w:hAnsi="Arial" w:cs="Arial"/>
        </w:rPr>
        <w:t xml:space="preserve"> then scan and email the document to </w:t>
      </w:r>
      <w:hyperlink r:id="rId13" w:history="1">
        <w:r w:rsidR="007D5480" w:rsidRPr="00E67ABA">
          <w:rPr>
            <w:rStyle w:val="Hyperlink"/>
            <w:rFonts w:ascii="Arial" w:hAnsi="Arial" w:cs="Arial"/>
          </w:rPr>
          <w:t>ocioannualcertification@watech.wa.gov</w:t>
        </w:r>
      </w:hyperlink>
      <w:r w:rsidR="00DC424B">
        <w:rPr>
          <w:rStyle w:val="Hyperlink"/>
          <w:rFonts w:ascii="Arial" w:hAnsi="Arial" w:cs="Arial"/>
        </w:rPr>
        <w:t>.</w:t>
      </w:r>
    </w:p>
    <w:p w14:paraId="2CAB79EC" w14:textId="1A693498" w:rsidR="00F079C2" w:rsidRPr="000B5E21" w:rsidRDefault="00E93834" w:rsidP="00263229">
      <w:pPr>
        <w:pStyle w:val="ListParagraph"/>
        <w:numPr>
          <w:ilvl w:val="0"/>
          <w:numId w:val="2"/>
        </w:numPr>
        <w:spacing w:before="240" w:after="0" w:line="276" w:lineRule="auto"/>
        <w:rPr>
          <w:rStyle w:val="Hyperlink"/>
          <w:rFonts w:ascii="Arial" w:hAnsi="Arial" w:cs="Arial"/>
          <w:color w:val="auto"/>
          <w:sz w:val="20"/>
          <w:u w:val="none"/>
        </w:rPr>
      </w:pPr>
      <w:r w:rsidRPr="00263229">
        <w:rPr>
          <w:rFonts w:ascii="Arial" w:hAnsi="Arial" w:cs="Arial"/>
        </w:rPr>
        <w:t>Agencies can affix an</w:t>
      </w:r>
      <w:r w:rsidR="00E015A6" w:rsidRPr="00263229">
        <w:rPr>
          <w:rFonts w:ascii="Arial" w:hAnsi="Arial" w:cs="Arial"/>
        </w:rPr>
        <w:t xml:space="preserve"> </w:t>
      </w:r>
      <w:r w:rsidRPr="00263229">
        <w:rPr>
          <w:rFonts w:ascii="Arial" w:hAnsi="Arial" w:cs="Arial"/>
        </w:rPr>
        <w:t>electronic signature</w:t>
      </w:r>
      <w:r w:rsidR="00E015A6" w:rsidRPr="00263229">
        <w:rPr>
          <w:rFonts w:ascii="Arial" w:hAnsi="Arial" w:cs="Arial"/>
        </w:rPr>
        <w:t xml:space="preserve"> </w:t>
      </w:r>
      <w:r w:rsidRPr="00263229">
        <w:rPr>
          <w:rFonts w:ascii="Arial" w:hAnsi="Arial" w:cs="Arial"/>
        </w:rPr>
        <w:t xml:space="preserve">on the signature blocks then email the completed document to </w:t>
      </w:r>
      <w:hyperlink r:id="rId14" w:history="1">
        <w:r w:rsidR="007D5480" w:rsidRPr="00E67ABA">
          <w:rPr>
            <w:rStyle w:val="Hyperlink"/>
            <w:rFonts w:ascii="Arial" w:hAnsi="Arial" w:cs="Arial"/>
          </w:rPr>
          <w:t>ocioannualcertification@watech.wa.gov</w:t>
        </w:r>
      </w:hyperlink>
      <w:r w:rsidRPr="00263229">
        <w:rPr>
          <w:rStyle w:val="Hyperlink"/>
          <w:rFonts w:ascii="Arial" w:hAnsi="Arial" w:cs="Arial"/>
        </w:rPr>
        <w:t>.</w:t>
      </w:r>
    </w:p>
    <w:p w14:paraId="362EA102" w14:textId="4280E4FF" w:rsidR="00E93834" w:rsidRPr="00263229" w:rsidRDefault="0011289A" w:rsidP="00263229">
      <w:pPr>
        <w:pStyle w:val="ListParagraph"/>
        <w:numPr>
          <w:ilvl w:val="0"/>
          <w:numId w:val="2"/>
        </w:numPr>
        <w:spacing w:before="24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WaTech</w:t>
      </w:r>
      <w:r w:rsidR="00E93834" w:rsidRPr="00263229">
        <w:rPr>
          <w:rFonts w:ascii="Arial" w:hAnsi="Arial" w:cs="Arial"/>
        </w:rPr>
        <w:t xml:space="preserve"> can initiate a routable signature form using </w:t>
      </w:r>
      <w:proofErr w:type="spellStart"/>
      <w:r w:rsidR="00E93834" w:rsidRPr="00263229">
        <w:rPr>
          <w:rFonts w:ascii="Arial" w:hAnsi="Arial" w:cs="Arial"/>
        </w:rPr>
        <w:t>AdobeSign</w:t>
      </w:r>
      <w:proofErr w:type="spellEnd"/>
      <w:r w:rsidR="00E93834" w:rsidRPr="00263229">
        <w:rPr>
          <w:rFonts w:ascii="Arial" w:hAnsi="Arial" w:cs="Arial"/>
        </w:rPr>
        <w:t xml:space="preserve">. This option requires agencies </w:t>
      </w:r>
      <w:r w:rsidR="000B5E21" w:rsidRPr="000B5E21">
        <w:rPr>
          <w:rFonts w:ascii="Arial" w:hAnsi="Arial" w:cs="Arial"/>
        </w:rPr>
        <w:t>to provide</w:t>
      </w:r>
      <w:r w:rsidR="00E93834" w:rsidRPr="00263229">
        <w:rPr>
          <w:rFonts w:ascii="Arial" w:hAnsi="Arial" w:cs="Arial"/>
        </w:rPr>
        <w:t xml:space="preserve"> email address</w:t>
      </w:r>
      <w:r w:rsidR="00D621F4">
        <w:rPr>
          <w:rFonts w:ascii="Arial" w:hAnsi="Arial" w:cs="Arial"/>
        </w:rPr>
        <w:t>es</w:t>
      </w:r>
      <w:r w:rsidR="00E93834" w:rsidRPr="00263229">
        <w:rPr>
          <w:rFonts w:ascii="Arial" w:hAnsi="Arial" w:cs="Arial"/>
        </w:rPr>
        <w:t xml:space="preserve"> </w:t>
      </w:r>
      <w:r w:rsidR="000B5E21" w:rsidRPr="000B5E21">
        <w:rPr>
          <w:rFonts w:ascii="Arial" w:hAnsi="Arial" w:cs="Arial"/>
        </w:rPr>
        <w:t>– for</w:t>
      </w:r>
      <w:r w:rsidR="000B5E21" w:rsidRPr="00263229">
        <w:rPr>
          <w:rFonts w:ascii="Arial" w:hAnsi="Arial" w:cs="Arial"/>
        </w:rPr>
        <w:t xml:space="preserve"> </w:t>
      </w:r>
      <w:r w:rsidR="00E93834" w:rsidRPr="00263229">
        <w:rPr>
          <w:rFonts w:ascii="Arial" w:hAnsi="Arial" w:cs="Arial"/>
        </w:rPr>
        <w:t xml:space="preserve">the two people who will be signing the document </w:t>
      </w:r>
      <w:r w:rsidR="000B5E21" w:rsidRPr="00263229">
        <w:rPr>
          <w:rFonts w:ascii="Arial" w:hAnsi="Arial" w:cs="Arial"/>
        </w:rPr>
        <w:t>–</w:t>
      </w:r>
      <w:r w:rsidR="000B5E21">
        <w:rPr>
          <w:rFonts w:ascii="Arial" w:hAnsi="Arial" w:cs="Arial"/>
        </w:rPr>
        <w:t xml:space="preserve"> </w:t>
      </w:r>
      <w:r w:rsidR="00E93834" w:rsidRPr="00263229">
        <w:rPr>
          <w:rFonts w:ascii="Arial" w:hAnsi="Arial" w:cs="Arial"/>
        </w:rPr>
        <w:t xml:space="preserve">to </w:t>
      </w:r>
      <w:hyperlink r:id="rId15">
        <w:r w:rsidR="007D5480" w:rsidRPr="7E7C44B4">
          <w:rPr>
            <w:rStyle w:val="Hyperlink"/>
            <w:rFonts w:ascii="Arial" w:hAnsi="Arial" w:cs="Arial"/>
          </w:rPr>
          <w:t>ocioannualcertification@watech.wa.gov</w:t>
        </w:r>
      </w:hyperlink>
      <w:r w:rsidR="00E93834" w:rsidRPr="00263229">
        <w:rPr>
          <w:rStyle w:val="Hyperlink"/>
          <w:rFonts w:ascii="Arial" w:hAnsi="Arial" w:cs="Arial"/>
        </w:rPr>
        <w:t>.</w:t>
      </w:r>
    </w:p>
    <w:sectPr w:rsidR="00E93834" w:rsidRPr="00263229" w:rsidSect="001E405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D6543" w14:textId="77777777" w:rsidR="002B6C70" w:rsidRDefault="002B6C70" w:rsidP="002B61D8">
      <w:pPr>
        <w:spacing w:after="0" w:line="240" w:lineRule="auto"/>
      </w:pPr>
      <w:r>
        <w:separator/>
      </w:r>
    </w:p>
  </w:endnote>
  <w:endnote w:type="continuationSeparator" w:id="0">
    <w:p w14:paraId="60C90E29" w14:textId="77777777" w:rsidR="002B6C70" w:rsidRDefault="002B6C70" w:rsidP="002B61D8">
      <w:pPr>
        <w:spacing w:after="0" w:line="240" w:lineRule="auto"/>
      </w:pPr>
      <w:r>
        <w:continuationSeparator/>
      </w:r>
    </w:p>
  </w:endnote>
  <w:endnote w:type="continuationNotice" w:id="1">
    <w:p w14:paraId="2259DD72" w14:textId="77777777" w:rsidR="00450277" w:rsidRDefault="004502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F0292" w14:textId="77777777" w:rsidR="0098615D" w:rsidRDefault="00986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25371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3AEC1" w14:textId="5C580FC2" w:rsidR="009D2F76" w:rsidRDefault="009D2F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03C02E" w14:textId="77777777" w:rsidR="00BC3A9D" w:rsidRDefault="00BC3A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961C2" w14:textId="77777777" w:rsidR="0098615D" w:rsidRDefault="00986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D4164" w14:textId="77777777" w:rsidR="002B6C70" w:rsidRDefault="002B6C70" w:rsidP="002B61D8">
      <w:pPr>
        <w:spacing w:after="0" w:line="240" w:lineRule="auto"/>
      </w:pPr>
      <w:r>
        <w:separator/>
      </w:r>
    </w:p>
  </w:footnote>
  <w:footnote w:type="continuationSeparator" w:id="0">
    <w:p w14:paraId="194ABB7F" w14:textId="77777777" w:rsidR="002B6C70" w:rsidRDefault="002B6C70" w:rsidP="002B61D8">
      <w:pPr>
        <w:spacing w:after="0" w:line="240" w:lineRule="auto"/>
      </w:pPr>
      <w:r>
        <w:continuationSeparator/>
      </w:r>
    </w:p>
  </w:footnote>
  <w:footnote w:type="continuationNotice" w:id="1">
    <w:p w14:paraId="39BE6879" w14:textId="77777777" w:rsidR="00450277" w:rsidRDefault="004502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E596E" w14:textId="77777777" w:rsidR="0098615D" w:rsidRDefault="00986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7430E" w14:textId="482B316F" w:rsidR="00BC3A9D" w:rsidRDefault="00BC3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3E8AF" w14:textId="77777777" w:rsidR="0098615D" w:rsidRDefault="00986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655AC"/>
    <w:multiLevelType w:val="hybridMultilevel"/>
    <w:tmpl w:val="8080154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52640559"/>
    <w:multiLevelType w:val="hybridMultilevel"/>
    <w:tmpl w:val="C7C2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058736">
    <w:abstractNumId w:val="0"/>
  </w:num>
  <w:num w:numId="2" w16cid:durableId="1924755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D8"/>
    <w:rsid w:val="00031CC1"/>
    <w:rsid w:val="00031E25"/>
    <w:rsid w:val="00033803"/>
    <w:rsid w:val="000764B3"/>
    <w:rsid w:val="00076CB1"/>
    <w:rsid w:val="000904A8"/>
    <w:rsid w:val="000B5475"/>
    <w:rsid w:val="000B5E21"/>
    <w:rsid w:val="000E762E"/>
    <w:rsid w:val="000F6AE2"/>
    <w:rsid w:val="0010319A"/>
    <w:rsid w:val="0011289A"/>
    <w:rsid w:val="00125879"/>
    <w:rsid w:val="001811ED"/>
    <w:rsid w:val="001D4032"/>
    <w:rsid w:val="001E405B"/>
    <w:rsid w:val="00241886"/>
    <w:rsid w:val="00263229"/>
    <w:rsid w:val="002B61D8"/>
    <w:rsid w:val="002B6C70"/>
    <w:rsid w:val="002D3214"/>
    <w:rsid w:val="00306B86"/>
    <w:rsid w:val="0031421E"/>
    <w:rsid w:val="00350674"/>
    <w:rsid w:val="0035165E"/>
    <w:rsid w:val="0036169F"/>
    <w:rsid w:val="003957E0"/>
    <w:rsid w:val="003E752D"/>
    <w:rsid w:val="00450277"/>
    <w:rsid w:val="004A0CFF"/>
    <w:rsid w:val="004B53D3"/>
    <w:rsid w:val="004E0A02"/>
    <w:rsid w:val="00500EE4"/>
    <w:rsid w:val="00522F7E"/>
    <w:rsid w:val="005C63BA"/>
    <w:rsid w:val="005E11FF"/>
    <w:rsid w:val="005E1541"/>
    <w:rsid w:val="00630D29"/>
    <w:rsid w:val="00664434"/>
    <w:rsid w:val="0069710B"/>
    <w:rsid w:val="006C2F00"/>
    <w:rsid w:val="006D3327"/>
    <w:rsid w:val="0073672B"/>
    <w:rsid w:val="00774478"/>
    <w:rsid w:val="007C53F9"/>
    <w:rsid w:val="007D5480"/>
    <w:rsid w:val="00811317"/>
    <w:rsid w:val="00882BD1"/>
    <w:rsid w:val="00884F23"/>
    <w:rsid w:val="00887F85"/>
    <w:rsid w:val="008B0FEF"/>
    <w:rsid w:val="009000AA"/>
    <w:rsid w:val="009015B8"/>
    <w:rsid w:val="00902F4F"/>
    <w:rsid w:val="00927A50"/>
    <w:rsid w:val="009459D1"/>
    <w:rsid w:val="0096175B"/>
    <w:rsid w:val="0098615D"/>
    <w:rsid w:val="009C1476"/>
    <w:rsid w:val="009D2F76"/>
    <w:rsid w:val="009F71B0"/>
    <w:rsid w:val="00A07C72"/>
    <w:rsid w:val="00A150A0"/>
    <w:rsid w:val="00A32979"/>
    <w:rsid w:val="00A37351"/>
    <w:rsid w:val="00A85C0D"/>
    <w:rsid w:val="00B001D5"/>
    <w:rsid w:val="00B06A3D"/>
    <w:rsid w:val="00B41880"/>
    <w:rsid w:val="00B50399"/>
    <w:rsid w:val="00B76D5D"/>
    <w:rsid w:val="00BC3A9D"/>
    <w:rsid w:val="00C0341B"/>
    <w:rsid w:val="00D00CBB"/>
    <w:rsid w:val="00D621F4"/>
    <w:rsid w:val="00DB233E"/>
    <w:rsid w:val="00DC424B"/>
    <w:rsid w:val="00E015A6"/>
    <w:rsid w:val="00E16DF3"/>
    <w:rsid w:val="00E70DF9"/>
    <w:rsid w:val="00E930F3"/>
    <w:rsid w:val="00E93834"/>
    <w:rsid w:val="00EB3BC4"/>
    <w:rsid w:val="00EC0186"/>
    <w:rsid w:val="00F079C2"/>
    <w:rsid w:val="00F930F4"/>
    <w:rsid w:val="00F95EA9"/>
    <w:rsid w:val="00FF42AB"/>
    <w:rsid w:val="2BC2372D"/>
    <w:rsid w:val="3D5FD980"/>
    <w:rsid w:val="456F3156"/>
    <w:rsid w:val="6AB8D92A"/>
    <w:rsid w:val="6F081DEB"/>
    <w:rsid w:val="7E7C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E600A"/>
  <w15:chartTrackingRefBased/>
  <w15:docId w15:val="{F1DD97E1-D849-4D99-8A70-A8B7513C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2F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000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00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00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8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A9D"/>
  </w:style>
  <w:style w:type="paragraph" w:styleId="Footer">
    <w:name w:val="footer"/>
    <w:basedOn w:val="Normal"/>
    <w:link w:val="FooterChar"/>
    <w:uiPriority w:val="99"/>
    <w:unhideWhenUsed/>
    <w:rsid w:val="00BC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A9D"/>
  </w:style>
  <w:style w:type="paragraph" w:styleId="BalloonText">
    <w:name w:val="Balloon Text"/>
    <w:basedOn w:val="Normal"/>
    <w:link w:val="BalloonTextChar"/>
    <w:uiPriority w:val="99"/>
    <w:semiHidden/>
    <w:unhideWhenUsed/>
    <w:rsid w:val="00A0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7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2F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93834"/>
    <w:pPr>
      <w:ind w:left="720"/>
      <w:contextualSpacing/>
    </w:pPr>
  </w:style>
  <w:style w:type="paragraph" w:styleId="Revision">
    <w:name w:val="Revision"/>
    <w:hidden/>
    <w:uiPriority w:val="99"/>
    <w:semiHidden/>
    <w:rsid w:val="0026322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53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cioannualcertification@watech.wa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ocioannualcertification@watech.wa.go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isecurity.org/ms-isac/services/ncsr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cioannualcertification@watech.wa.gov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cioannualcertification@watech.wa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465bce-75e8-4c96-8e2e-81834ec59464">
      <UserInfo>
        <DisplayName>Ruckle, Kathryn (OCIO)</DisplayName>
        <AccountId>18</AccountId>
        <AccountType/>
      </UserInfo>
      <UserInfo>
        <DisplayName>Langen, Sue (OCIO)</DisplayName>
        <AccountId>14</AccountId>
        <AccountType/>
      </UserInfo>
      <UserInfo>
        <DisplayName>Simpkinson, Nicole (OCIO)</DisplayName>
        <AccountId>15</AccountId>
        <AccountType/>
      </UserInfo>
      <UserInfo>
        <DisplayName>Mercer, Dan (OCIO)</DisplayName>
        <AccountId>16</AccountId>
        <AccountType/>
      </UserInfo>
      <UserInfo>
        <DisplayName>Erickson, Paul (WaTech)</DisplayName>
        <AccountId>25</AccountId>
        <AccountType/>
      </UserInfo>
      <UserInfo>
        <DisplayName>King, Matthew (OCIO)</DisplayName>
        <AccountId>26</AccountId>
        <AccountType/>
      </UserInfo>
      <UserInfo>
        <DisplayName>Webster, Cammy (OCIO)</DisplayName>
        <AccountId>12</AccountId>
        <AccountType/>
      </UserInfo>
      <UserInfo>
        <DisplayName>Knight, Angela (OCIO)</DisplayName>
        <AccountId>20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ab465bce-75e8-4c96-8e2e-81834ec59464" xsi:nil="true"/>
    <lcf76f155ced4ddcb4097134ff3c332f xmlns="58066006-5a67-4ca4-be2d-9687bd2f33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E310FFCBE084A9230F2DD46173376" ma:contentTypeVersion="15" ma:contentTypeDescription="Create a new document." ma:contentTypeScope="" ma:versionID="1975e30ba628acb9a7ddd52d084fd971">
  <xsd:schema xmlns:xsd="http://www.w3.org/2001/XMLSchema" xmlns:xs="http://www.w3.org/2001/XMLSchema" xmlns:p="http://schemas.microsoft.com/office/2006/metadata/properties" xmlns:ns1="http://schemas.microsoft.com/sharepoint/v3" xmlns:ns2="58066006-5a67-4ca4-be2d-9687bd2f332e" xmlns:ns3="ab465bce-75e8-4c96-8e2e-81834ec59464" targetNamespace="http://schemas.microsoft.com/office/2006/metadata/properties" ma:root="true" ma:fieldsID="495ad589bcf4b091c3206a3f501e65fc" ns1:_="" ns2:_="" ns3:_="">
    <xsd:import namespace="http://schemas.microsoft.com/sharepoint/v3"/>
    <xsd:import namespace="58066006-5a67-4ca4-be2d-9687bd2f332e"/>
    <xsd:import namespace="ab465bce-75e8-4c96-8e2e-81834ec59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66006-5a67-4ca4-be2d-9687bd2f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65bce-75e8-4c96-8e2e-81834ec59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33c71e8-c8bd-4342-a428-59510ee4b154}" ma:internalName="TaxCatchAll" ma:showField="CatchAllData" ma:web="ab465bce-75e8-4c96-8e2e-81834ec59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5480C-9BC6-4EE2-8F93-2BEFE6BCBCAF}">
  <ds:schemaRefs>
    <ds:schemaRef ds:uri="http://schemas.microsoft.com/office/2006/metadata/properties"/>
    <ds:schemaRef ds:uri="http://schemas.microsoft.com/office/infopath/2007/PartnerControls"/>
    <ds:schemaRef ds:uri="ab465bce-75e8-4c96-8e2e-81834ec59464"/>
    <ds:schemaRef ds:uri="http://schemas.microsoft.com/sharepoint/v3"/>
    <ds:schemaRef ds:uri="58066006-5a67-4ca4-be2d-9687bd2f332e"/>
  </ds:schemaRefs>
</ds:datastoreItem>
</file>

<file path=customXml/itemProps2.xml><?xml version="1.0" encoding="utf-8"?>
<ds:datastoreItem xmlns:ds="http://schemas.openxmlformats.org/officeDocument/2006/customXml" ds:itemID="{B52EB330-6FD1-46CA-9EFE-EBDEBF945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90D45-6023-49A0-9750-9E3DB18018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35F98A-E5E2-43E4-BD10-C691105DE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066006-5a67-4ca4-be2d-9687bd2f332e"/>
    <ds:schemaRef ds:uri="ab465bce-75e8-4c96-8e2e-81834ec59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405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Links>
    <vt:vector size="30" baseType="variant">
      <vt:variant>
        <vt:i4>4390948</vt:i4>
      </vt:variant>
      <vt:variant>
        <vt:i4>12</vt:i4>
      </vt:variant>
      <vt:variant>
        <vt:i4>0</vt:i4>
      </vt:variant>
      <vt:variant>
        <vt:i4>5</vt:i4>
      </vt:variant>
      <vt:variant>
        <vt:lpwstr>mailto:ocioannualcertification@watech.wa.gov</vt:lpwstr>
      </vt:variant>
      <vt:variant>
        <vt:lpwstr/>
      </vt:variant>
      <vt:variant>
        <vt:i4>4390948</vt:i4>
      </vt:variant>
      <vt:variant>
        <vt:i4>9</vt:i4>
      </vt:variant>
      <vt:variant>
        <vt:i4>0</vt:i4>
      </vt:variant>
      <vt:variant>
        <vt:i4>5</vt:i4>
      </vt:variant>
      <vt:variant>
        <vt:lpwstr>mailto:ocioannualcertification@watech.wa.gov</vt:lpwstr>
      </vt:variant>
      <vt:variant>
        <vt:lpwstr/>
      </vt:variant>
      <vt:variant>
        <vt:i4>4390948</vt:i4>
      </vt:variant>
      <vt:variant>
        <vt:i4>6</vt:i4>
      </vt:variant>
      <vt:variant>
        <vt:i4>0</vt:i4>
      </vt:variant>
      <vt:variant>
        <vt:i4>5</vt:i4>
      </vt:variant>
      <vt:variant>
        <vt:lpwstr>mailto:ocioannualcertification@watech.wa.gov</vt:lpwstr>
      </vt:variant>
      <vt:variant>
        <vt:lpwstr/>
      </vt:variant>
      <vt:variant>
        <vt:i4>4390948</vt:i4>
      </vt:variant>
      <vt:variant>
        <vt:i4>3</vt:i4>
      </vt:variant>
      <vt:variant>
        <vt:i4>0</vt:i4>
      </vt:variant>
      <vt:variant>
        <vt:i4>5</vt:i4>
      </vt:variant>
      <vt:variant>
        <vt:lpwstr>mailto:ocioannualcertification@watech.wa.gov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https://www.cisecurity.org/ms-isac/services/ncsr/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Cammy (OCIO)</dc:creator>
  <cp:keywords/>
  <dc:description/>
  <cp:lastModifiedBy>Webster, Cammy (WaTech)</cp:lastModifiedBy>
  <cp:revision>23</cp:revision>
  <dcterms:created xsi:type="dcterms:W3CDTF">2022-09-20T23:56:00Z</dcterms:created>
  <dcterms:modified xsi:type="dcterms:W3CDTF">2023-06-26T16:00:00Z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0x010100105E310FFCBE084A9230F2DD46173376</vt:lpwstr>
  </property>
  <property fmtid="{D5CDD505-2E9C-101B-9397-08002B2CF9AE}" pid="3" name="MSIP_Label_1520fa42-cf58-4c22-8b93-58cf1d3bd1cb_Enabled">
    <vt:lpwstr>true</vt:lpwstr>
  </property>
  <property fmtid="{D5CDD505-2E9C-101B-9397-08002B2CF9AE}" pid="4" name="MSIP_Label_1520fa42-cf58-4c22-8b93-58cf1d3bd1cb_SetDate">
    <vt:lpwstr>2021-06-23T22:44:44Z</vt:lpwstr>
  </property>
  <property fmtid="{D5CDD505-2E9C-101B-9397-08002B2CF9AE}" pid="5" name="MSIP_Label_1520fa42-cf58-4c22-8b93-58cf1d3bd1cb_Method">
    <vt:lpwstr>Standard</vt:lpwstr>
  </property>
  <property fmtid="{D5CDD505-2E9C-101B-9397-08002B2CF9AE}" pid="6" name="MSIP_Label_1520fa42-cf58-4c22-8b93-58cf1d3bd1cb_Name">
    <vt:lpwstr>Public Information</vt:lpwstr>
  </property>
  <property fmtid="{D5CDD505-2E9C-101B-9397-08002B2CF9AE}" pid="7" name="MSIP_Label_1520fa42-cf58-4c22-8b93-58cf1d3bd1cb_SiteId">
    <vt:lpwstr>11d0e217-264e-400a-8ba0-57dcc127d72d</vt:lpwstr>
  </property>
  <property fmtid="{D5CDD505-2E9C-101B-9397-08002B2CF9AE}" pid="8" name="MSIP_Label_1520fa42-cf58-4c22-8b93-58cf1d3bd1cb_ActionId">
    <vt:lpwstr>b5e4d299-0442-4b09-9830-49b6d9cf3f22</vt:lpwstr>
  </property>
  <property fmtid="{D5CDD505-2E9C-101B-9397-08002B2CF9AE}" pid="9" name="MSIP_Label_1520fa42-cf58-4c22-8b93-58cf1d3bd1cb_ContentBits">
    <vt:lpwstr>0</vt:lpwstr>
  </property>
  <property fmtid="{D5CDD505-2E9C-101B-9397-08002B2CF9AE}" pid="10" name="MediaServiceImageTags">
    <vt:lpwstr/>
  </property>
</Properties>
</file>